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rPr>
          <w:rFonts w:ascii="黑体" w:hAnsi="黑体" w:eastAsia="黑体" w:cs="黑体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附件5</w:t>
      </w:r>
    </w:p>
    <w:p>
      <w:pPr>
        <w:widowControl w:val="0"/>
        <w:spacing w:line="600" w:lineRule="exact"/>
        <w:jc w:val="center"/>
        <w:rPr>
          <w:rFonts w:ascii="黑体" w:hAnsi="黑体" w:eastAsia="黑体" w:cs="黑体"/>
          <w:bCs/>
          <w:color w:val="000000"/>
          <w:sz w:val="30"/>
          <w:szCs w:val="30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2016年全国机械行业职业院校技能大赛-</w:t>
      </w:r>
    </w:p>
    <w:p>
      <w:pPr>
        <w:widowControl w:val="0"/>
        <w:spacing w:line="600" w:lineRule="exact"/>
        <w:jc w:val="center"/>
        <w:rPr>
          <w:rFonts w:ascii="黑体" w:hAnsi="黑体" w:eastAsia="黑体" w:cs="黑体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“华中数控杯”工业机器人装调及智能制造应用和</w:t>
      </w:r>
    </w:p>
    <w:p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600" w:lineRule="exact"/>
        <w:jc w:val="center"/>
        <w:rPr>
          <w:rFonts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五轴联动加工技术应用大赛</w:t>
      </w:r>
    </w:p>
    <w:p>
      <w:pPr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仿宋_GB2312" w:hAnsi="仿宋_GB2312" w:eastAsia="仿宋_GB2312" w:cs="仿宋_GB2312"/>
          <w:b/>
          <w:color w:val="000000"/>
          <w:sz w:val="30"/>
          <w:szCs w:val="30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五轴联动加工技术应用赛项（样题）</w:t>
      </w:r>
    </w:p>
    <w:p>
      <w:pPr>
        <w:pageBreakBefore w:val="0"/>
        <w:kinsoku/>
        <w:wordWrap/>
        <w:overflowPunct/>
        <w:topLinePunct w:val="0"/>
        <w:autoSpaceDE/>
        <w:bidi w:val="0"/>
        <w:adjustRightInd/>
        <w:snapToGrid/>
        <w:ind w:left="0" w:leftChars="0" w:right="0" w:rightChars="0" w:firstLine="0" w:firstLineChars="0"/>
        <w:jc w:val="center"/>
        <w:textAlignment w:val="auto"/>
      </w:pPr>
    </w:p>
    <w:p>
      <w:pPr>
        <w:pStyle w:val="2"/>
        <w:pageBreakBefore w:val="0"/>
        <w:kinsoku/>
        <w:wordWrap/>
        <w:overflowPunct/>
        <w:topLinePunct w:val="0"/>
        <w:autoSpaceDE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总时间：240分钟    总分：100分</w:t>
      </w:r>
    </w:p>
    <w:p/>
    <w:p/>
    <w:p/>
    <w:p/>
    <w:p>
      <w:pPr>
        <w:jc w:val="center"/>
        <w:rPr>
          <w:rFonts w:ascii="黑体" w:hAnsi="黑体" w:eastAsia="黑体" w:cs="黑体"/>
          <w:sz w:val="84"/>
          <w:szCs w:val="84"/>
        </w:rPr>
      </w:pPr>
      <w:r>
        <w:rPr>
          <w:rFonts w:hint="eastAsia" w:ascii="黑体" w:hAnsi="黑体" w:eastAsia="黑体" w:cs="黑体"/>
          <w:sz w:val="84"/>
          <w:szCs w:val="84"/>
        </w:rPr>
        <w:t>任</w:t>
      </w:r>
    </w:p>
    <w:p>
      <w:pPr>
        <w:jc w:val="center"/>
        <w:rPr>
          <w:rFonts w:ascii="黑体" w:hAnsi="黑体" w:eastAsia="黑体" w:cs="黑体"/>
          <w:sz w:val="84"/>
          <w:szCs w:val="84"/>
        </w:rPr>
      </w:pPr>
    </w:p>
    <w:p>
      <w:pPr>
        <w:jc w:val="center"/>
        <w:rPr>
          <w:rFonts w:ascii="黑体" w:hAnsi="黑体" w:eastAsia="黑体" w:cs="黑体"/>
          <w:sz w:val="84"/>
          <w:szCs w:val="84"/>
        </w:rPr>
      </w:pPr>
      <w:r>
        <w:rPr>
          <w:rFonts w:hint="eastAsia" w:ascii="黑体" w:hAnsi="黑体" w:eastAsia="黑体" w:cs="黑体"/>
          <w:sz w:val="84"/>
          <w:szCs w:val="84"/>
        </w:rPr>
        <w:t>务</w:t>
      </w:r>
    </w:p>
    <w:p>
      <w:pPr>
        <w:jc w:val="center"/>
        <w:rPr>
          <w:rFonts w:ascii="黑体" w:hAnsi="黑体" w:eastAsia="黑体" w:cs="黑体"/>
          <w:sz w:val="84"/>
          <w:szCs w:val="8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84"/>
          <w:szCs w:val="84"/>
        </w:rPr>
        <w:sectPr>
          <w:footerReference r:id="rId3" w:type="default"/>
          <w:pgSz w:w="11906" w:h="16838"/>
          <w:pgMar w:top="869" w:right="988" w:bottom="982" w:left="838" w:header="720" w:footer="720" w:gutter="0"/>
          <w:pgNumType w:fmt="decimal"/>
          <w:cols w:space="720" w:num="1"/>
        </w:sectPr>
      </w:pPr>
      <w:r>
        <w:rPr>
          <w:rFonts w:hint="eastAsia" w:ascii="黑体" w:hAnsi="黑体" w:eastAsia="黑体" w:cs="黑体"/>
          <w:sz w:val="84"/>
          <w:szCs w:val="84"/>
        </w:rPr>
        <w:t>书</w:t>
      </w:r>
    </w:p>
    <w:p/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参赛选手物品发放清单</w:t>
      </w:r>
    </w:p>
    <w:p/>
    <w:tbl>
      <w:tblPr>
        <w:tblStyle w:val="10"/>
        <w:tblpPr w:leftFromText="180" w:rightFromText="180" w:vertAnchor="text" w:horzAnchor="page" w:tblpX="1005" w:tblpY="144"/>
        <w:tblOverlap w:val="never"/>
        <w:tblW w:w="9843" w:type="dxa"/>
        <w:tblInd w:w="0" w:type="dxa"/>
        <w:tblLayout w:type="fixed"/>
        <w:tblCellMar>
          <w:top w:w="38" w:type="dxa"/>
          <w:left w:w="0" w:type="dxa"/>
          <w:bottom w:w="0" w:type="dxa"/>
          <w:right w:w="0" w:type="dxa"/>
        </w:tblCellMar>
      </w:tblPr>
      <w:tblGrid>
        <w:gridCol w:w="1006"/>
        <w:gridCol w:w="2950"/>
        <w:gridCol w:w="1447"/>
        <w:gridCol w:w="948"/>
        <w:gridCol w:w="77"/>
        <w:gridCol w:w="823"/>
        <w:gridCol w:w="936"/>
        <w:gridCol w:w="1656"/>
      </w:tblGrid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3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49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参赛选手物品发放清单</w:t>
            </w:r>
          </w:p>
          <w:p>
            <w:pPr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 上午/下午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工种： </w:t>
            </w:r>
          </w:p>
        </w:tc>
        <w:tc>
          <w:tcPr>
            <w:tcW w:w="1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ind w:left="10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决赛编号: 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姓名： 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09" w:right="9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 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28" w:righ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还 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ind w:left="10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（一）文件清单 </w:t>
            </w:r>
          </w:p>
        </w:tc>
        <w:tc>
          <w:tcPr>
            <w:tcW w:w="18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2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参赛选手物品发放一览表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1份 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现场发放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2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图纸（含评分标准）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1份 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现场发放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22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0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草稿纸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赛场提供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ind w:left="108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（二）毛坯、夹具及辅件清单 </w:t>
            </w:r>
          </w:p>
        </w:tc>
        <w:tc>
          <w:tcPr>
            <w:tcW w:w="18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-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毛坯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right="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1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现场发放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铜棒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赛场提供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油石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赛场提供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三爪卡盘</w:t>
            </w:r>
          </w:p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（可卡直径90或以上的工件）</w:t>
            </w:r>
          </w:p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注：需要正抓卡盘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赛场提供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-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卡盘扳手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right="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1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赛场提供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-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眼镜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right="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1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赛场提供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-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铜皮 1mm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right="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1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赛场提供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-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布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right="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1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赛场提供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-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毛刷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right="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1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赛场提供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-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镜子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right="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1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赛场提供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三爪夹具固定组件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(压板、螺栓、螺钉等)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1套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1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赛场提供</w:t>
            </w:r>
          </w:p>
        </w:tc>
      </w:tr>
      <w:tr>
        <w:tblPrEx>
          <w:tblLayout w:type="fixed"/>
          <w:tblCellMar>
            <w:top w:w="38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4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-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配套刀柄及卡套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 套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ind w:lef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赛场提供</w:t>
            </w:r>
          </w:p>
        </w:tc>
      </w:tr>
    </w:tbl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注：1.“毛坯、夹具及辅件清单”中，除“毛坯”加工后的零件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需上交外，其余均不上交，留在原工位给下一场的选手使用。 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  <w:sectPr>
          <w:pgSz w:w="11906" w:h="16838"/>
          <w:pgMar w:top="869" w:right="988" w:bottom="982" w:left="1078" w:header="720" w:footer="720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2.消耗品“铜皮、布”等，选手用完可再领。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考核准备通知单（选手） </w:t>
      </w:r>
    </w:p>
    <w:tbl>
      <w:tblPr>
        <w:tblStyle w:val="10"/>
        <w:tblpPr w:leftFromText="180" w:rightFromText="180" w:vertAnchor="text" w:horzAnchor="page" w:tblpXSpec="center" w:tblpY="317"/>
        <w:tblOverlap w:val="never"/>
        <w:tblW w:w="10069" w:type="dxa"/>
        <w:jc w:val="center"/>
        <w:tblInd w:w="0" w:type="dxa"/>
        <w:tblLayout w:type="fixed"/>
        <w:tblCellMar>
          <w:top w:w="26" w:type="dxa"/>
          <w:left w:w="108" w:type="dxa"/>
          <w:bottom w:w="0" w:type="dxa"/>
          <w:right w:w="0" w:type="dxa"/>
        </w:tblCellMar>
      </w:tblPr>
      <w:tblGrid>
        <w:gridCol w:w="787"/>
        <w:gridCol w:w="1969"/>
        <w:gridCol w:w="1774"/>
        <w:gridCol w:w="1687"/>
        <w:gridCol w:w="1200"/>
        <w:gridCol w:w="2652"/>
      </w:tblGrid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1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精度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游标卡尺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0～150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0.02 ｍｍ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1把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选手自带</w:t>
            </w: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杠杆表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0～0.8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 ｍｍ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1套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选手自带</w:t>
            </w: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磁力表座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1套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选手自带</w:t>
            </w: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外径量具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8～150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各1把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选手自带</w:t>
            </w: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百分表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0～10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5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0.01ｍｍ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1把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选手自带</w:t>
            </w: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垫铁、垫块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若干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只允许带标准外型的（矩形）</w:t>
            </w: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小什锦锉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1套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选手自带</w:t>
            </w: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立铣刀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Ф16精铣刀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自定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自带</w:t>
            </w: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立铣刀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Ф10精铣刀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立铣刀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Ф8精铣刀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球头立铣刀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Ф10 球头刀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自定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自带</w:t>
            </w: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球头铣刀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Ф6 球头刀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钻头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Ф8钻头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钻头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Ф6.8钻头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丝锥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M8丝锥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倒角刀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Ф12倒角刀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26" w:type="dxa"/>
            <w:left w:w="108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58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函数计算器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20" w:rightChars="5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自定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1个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3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选手自带</w:t>
            </w:r>
          </w:p>
        </w:tc>
      </w:tr>
    </w:tbl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1.允许参赛选手自带寻边器等对刀工具；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2.除寻边器使用的刀柄、卡头可自带一支外，其余加工刀具用刀柄夹头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等不允许自带； 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3.允许参赛选手自带优于推荐精度的量具； </w:t>
      </w:r>
    </w:p>
    <w:p>
      <w:pPr>
        <w:jc w:val="center"/>
      </w:pPr>
      <w:r>
        <w:br w:type="page"/>
      </w:r>
    </w:p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放样曲面三坐标检测表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jc w:val="center"/>
      </w:pPr>
      <w:r>
        <w:drawing>
          <wp:inline distT="0" distB="0" distL="0" distR="0">
            <wp:extent cx="1935480" cy="1525905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6038" cy="153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208655" cy="152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7974" cy="152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9890" w:type="dxa"/>
        <w:jc w:val="center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125"/>
        <w:gridCol w:w="1428"/>
        <w:gridCol w:w="1039"/>
        <w:gridCol w:w="991"/>
        <w:gridCol w:w="992"/>
        <w:gridCol w:w="992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vMerge w:val="restart"/>
            <w:shd w:val="clear" w:color="000000" w:fill="C0C0C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索引号</w:t>
            </w:r>
          </w:p>
        </w:tc>
        <w:tc>
          <w:tcPr>
            <w:tcW w:w="3592" w:type="dxa"/>
            <w:gridSpan w:val="3"/>
            <w:shd w:val="clear" w:color="000000" w:fill="C0C0C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理论值</w:t>
            </w:r>
          </w:p>
        </w:tc>
        <w:tc>
          <w:tcPr>
            <w:tcW w:w="2975" w:type="dxa"/>
            <w:gridSpan w:val="3"/>
            <w:shd w:val="clear" w:color="000000" w:fill="C0C0C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实际值</w:t>
            </w:r>
          </w:p>
        </w:tc>
        <w:tc>
          <w:tcPr>
            <w:tcW w:w="2266" w:type="dxa"/>
            <w:vMerge w:val="restart"/>
            <w:shd w:val="clear" w:color="000000" w:fill="C0C0C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shd w:val="clear" w:color="000000" w:fill="C0C0C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X</w:t>
            </w:r>
          </w:p>
        </w:tc>
        <w:tc>
          <w:tcPr>
            <w:tcW w:w="1428" w:type="dxa"/>
            <w:shd w:val="clear" w:color="000000" w:fill="C0C0C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Y</w:t>
            </w:r>
          </w:p>
        </w:tc>
        <w:tc>
          <w:tcPr>
            <w:tcW w:w="1039" w:type="dxa"/>
            <w:shd w:val="clear" w:color="000000" w:fill="C0C0C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Z</w:t>
            </w:r>
          </w:p>
        </w:tc>
        <w:tc>
          <w:tcPr>
            <w:tcW w:w="991" w:type="dxa"/>
            <w:shd w:val="clear" w:color="000000" w:fill="C0C0C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X</w:t>
            </w:r>
          </w:p>
        </w:tc>
        <w:tc>
          <w:tcPr>
            <w:tcW w:w="992" w:type="dxa"/>
            <w:shd w:val="clear" w:color="000000" w:fill="C0C0C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Y</w:t>
            </w:r>
          </w:p>
        </w:tc>
        <w:tc>
          <w:tcPr>
            <w:tcW w:w="992" w:type="dxa"/>
            <w:shd w:val="clear" w:color="000000" w:fill="C0C0C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Z</w:t>
            </w:r>
          </w:p>
        </w:tc>
        <w:tc>
          <w:tcPr>
            <w:tcW w:w="2266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17.26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12.97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-3.84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5.04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-11.44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4.33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-18.17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-2.46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-19.63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-3.81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-13.11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-10.72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-5.09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-17.55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-4.41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-19.05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-11.6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4.06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-5.11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10.46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-4.48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17.04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2.65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18.83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3.86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12.82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11.44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5.04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17.45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4.43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16.55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-3.5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11.92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-4.26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4.83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-11.17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3.97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-18.02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-2.97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-19.19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-4.11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-12.92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-10.77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-4.86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-17.8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-4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-18.46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3.12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-11.08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4.37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-4.86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10.82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-4.04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17.54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3.19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18.11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4.23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12.15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11.34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4.81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18.18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3.94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/>
    <w:p>
      <w:pPr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注：探头直径10mm</w:t>
      </w:r>
    </w:p>
    <w:p>
      <w:pPr>
        <w:tabs>
          <w:tab w:val="center" w:pos="841"/>
          <w:tab w:val="center" w:pos="1680"/>
          <w:tab w:val="center" w:pos="2627"/>
          <w:tab w:val="center" w:pos="4412"/>
          <w:tab w:val="center" w:pos="5461"/>
          <w:tab w:val="center" w:pos="6302"/>
        </w:tabs>
        <w:spacing w:after="73" w:line="265" w:lineRule="auto"/>
      </w:pPr>
    </w:p>
    <w:p>
      <w:pPr>
        <w:tabs>
          <w:tab w:val="center" w:pos="841"/>
          <w:tab w:val="center" w:pos="1680"/>
          <w:tab w:val="center" w:pos="2627"/>
          <w:tab w:val="center" w:pos="4412"/>
          <w:tab w:val="center" w:pos="5461"/>
          <w:tab w:val="center" w:pos="6302"/>
        </w:tabs>
        <w:spacing w:after="73" w:line="265" w:lineRule="auto"/>
      </w:pPr>
    </w:p>
    <w:p>
      <w:pPr>
        <w:tabs>
          <w:tab w:val="center" w:pos="841"/>
          <w:tab w:val="center" w:pos="1680"/>
          <w:tab w:val="center" w:pos="2627"/>
          <w:tab w:val="center" w:pos="4412"/>
          <w:tab w:val="center" w:pos="5461"/>
          <w:tab w:val="center" w:pos="6302"/>
        </w:tabs>
        <w:spacing w:after="73" w:line="265" w:lineRule="auto"/>
        <w:sectPr>
          <w:pgSz w:w="11906" w:h="16838"/>
          <w:pgMar w:top="869" w:right="988" w:bottom="982" w:left="1078" w:header="720" w:footer="720" w:gutter="0"/>
          <w:pgNumType w:fmt="decimal"/>
          <w:cols w:space="720" w:num="1"/>
        </w:sectPr>
      </w:pPr>
      <w:r>
        <w:tab/>
      </w:r>
    </w:p>
    <w:p>
      <w:pPr>
        <w:tabs>
          <w:tab w:val="center" w:pos="841"/>
          <w:tab w:val="center" w:pos="1680"/>
          <w:tab w:val="center" w:pos="2627"/>
          <w:tab w:val="center" w:pos="4412"/>
          <w:tab w:val="center" w:pos="5461"/>
          <w:tab w:val="center" w:pos="6302"/>
        </w:tabs>
        <w:spacing w:after="73" w:line="265" w:lineRule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检测员： 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日期：  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裁判员： 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日期 </w:t>
      </w:r>
    </w:p>
    <w:p>
      <w:pPr>
        <w:jc w:val="center"/>
        <w:rPr>
          <w:rFonts w:ascii="Times New Roman" w:hAnsi="Times New Roman" w:cs="Times New Roman"/>
          <w:sz w:val="18"/>
        </w:rPr>
      </w:pPr>
      <w:r>
        <w:tab/>
      </w:r>
      <w:r>
        <w:rPr>
          <w:rFonts w:hint="eastAsia" w:ascii="Times New Roman" w:hAnsi="Times New Roman" w:cs="Times New Roman"/>
          <w:sz w:val="18"/>
        </w:rPr>
        <w:drawing>
          <wp:inline distT="0" distB="0" distL="114300" distR="114300">
            <wp:extent cx="2953385" cy="2003425"/>
            <wp:effectExtent l="0" t="0" r="18415" b="15875"/>
            <wp:docPr id="3" name="图片 3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捕获"/>
                    <pic:cNvPicPr>
                      <a:picLocks noChangeAspect="1"/>
                    </pic:cNvPicPr>
                  </pic:nvPicPr>
                  <pic:blipFill>
                    <a:blip r:embed="rId7"/>
                    <a:srcRect b="9339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图1</w:t>
      </w:r>
    </w:p>
    <w:p>
      <w:pPr>
        <w:jc w:val="center"/>
        <w:rPr>
          <w:rFonts w:ascii="Times New Roman" w:hAnsi="Times New Roman" w:cs="Times New Roman"/>
          <w:sz w:val="18"/>
        </w:rPr>
      </w:pPr>
    </w:p>
    <w:p>
      <w:pPr>
        <w:jc w:val="center"/>
      </w:pPr>
      <w:r>
        <w:drawing>
          <wp:inline distT="0" distB="0" distL="114300" distR="114300">
            <wp:extent cx="2713990" cy="2647315"/>
            <wp:effectExtent l="0" t="0" r="10160" b="6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647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2666365" cy="696595"/>
            <wp:effectExtent l="0" t="0" r="635" b="825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b="35848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图2</w:t>
      </w:r>
    </w:p>
    <w:p>
      <w:pPr>
        <w:jc w:val="center"/>
      </w:pPr>
      <w:r>
        <w:drawing>
          <wp:inline distT="0" distB="0" distL="114300" distR="114300">
            <wp:extent cx="4085590" cy="3394710"/>
            <wp:effectExtent l="0" t="0" r="10160" b="152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b="7171"/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3394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图3</w:t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3123565" cy="2635885"/>
            <wp:effectExtent l="0" t="0" r="635" b="1206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 l="508" t="-274" r="-508" b="12682"/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图4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2343150" cy="2000250"/>
            <wp:effectExtent l="0" t="0" r="0" b="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图5</w:t>
      </w:r>
    </w:p>
    <w:p>
      <w:pPr>
        <w:jc w:val="center"/>
      </w:pPr>
      <w:r>
        <w:drawing>
          <wp:inline distT="0" distB="0" distL="114300" distR="114300">
            <wp:extent cx="3066415" cy="2143125"/>
            <wp:effectExtent l="0" t="0" r="635" b="952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2837815" cy="1933575"/>
            <wp:effectExtent l="0" t="0" r="635" b="9525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图6</w:t>
      </w:r>
    </w:p>
    <w:p>
      <w:pPr>
        <w:jc w:val="center"/>
      </w:pPr>
      <w:r>
        <w:drawing>
          <wp:inline distT="0" distB="0" distL="114300" distR="114300">
            <wp:extent cx="3256915" cy="2182495"/>
            <wp:effectExtent l="0" t="0" r="635" b="8255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rcRect b="11872"/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图7</w:t>
      </w: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2362200" cy="2295525"/>
            <wp:effectExtent l="0" t="0" r="0" b="9525"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图8</w:t>
      </w:r>
    </w:p>
    <w:sectPr>
      <w:pgSz w:w="11906" w:h="16838"/>
      <w:pgMar w:top="869" w:right="988" w:bottom="982" w:left="1078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w:rsids>
    <w:rsidRoot w:val="00205B8A"/>
    <w:rsid w:val="001176DB"/>
    <w:rsid w:val="001454B4"/>
    <w:rsid w:val="00170730"/>
    <w:rsid w:val="00205B8A"/>
    <w:rsid w:val="002E72AB"/>
    <w:rsid w:val="004C6788"/>
    <w:rsid w:val="008333D6"/>
    <w:rsid w:val="00C45927"/>
    <w:rsid w:val="00D960D2"/>
    <w:rsid w:val="00EE320D"/>
    <w:rsid w:val="00F30B3C"/>
    <w:rsid w:val="00F663F7"/>
    <w:rsid w:val="041E3250"/>
    <w:rsid w:val="0F3A188D"/>
    <w:rsid w:val="1BF16371"/>
    <w:rsid w:val="4BB01CF9"/>
    <w:rsid w:val="4C6F42D6"/>
    <w:rsid w:val="4DDB01A9"/>
    <w:rsid w:val="53D5647E"/>
    <w:rsid w:val="5C2D2AD4"/>
    <w:rsid w:val="7F3329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next w:val="1"/>
    <w:link w:val="8"/>
    <w:unhideWhenUsed/>
    <w:qFormat/>
    <w:uiPriority w:val="9"/>
    <w:pPr>
      <w:keepNext/>
      <w:keepLines/>
      <w:spacing w:line="259" w:lineRule="auto"/>
      <w:ind w:left="2040" w:right="1906"/>
      <w:jc w:val="center"/>
      <w:outlineLvl w:val="0"/>
    </w:pPr>
    <w:rPr>
      <w:rFonts w:ascii="宋体" w:hAnsi="宋体" w:eastAsia="宋体" w:cs="宋体"/>
      <w:color w:val="000000"/>
      <w:kern w:val="2"/>
      <w:sz w:val="28"/>
      <w:szCs w:val="22"/>
      <w:lang w:val="en-US" w:eastAsia="zh-CN" w:bidi="ar-SA"/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after="302" w:line="259" w:lineRule="auto"/>
      <w:ind w:left="10" w:hanging="10"/>
      <w:outlineLvl w:val="1"/>
    </w:pPr>
    <w:rPr>
      <w:rFonts w:ascii="宋体" w:hAnsi="宋体" w:eastAsia="宋体" w:cs="宋体"/>
      <w:color w:val="000000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8">
    <w:name w:val="标题 1 Char"/>
    <w:link w:val="2"/>
    <w:qFormat/>
    <w:uiPriority w:val="0"/>
    <w:rPr>
      <w:rFonts w:ascii="宋体" w:hAnsi="宋体" w:eastAsia="宋体" w:cs="宋体"/>
      <w:color w:val="000000"/>
      <w:sz w:val="28"/>
    </w:rPr>
  </w:style>
  <w:style w:type="character" w:customStyle="1" w:styleId="9">
    <w:name w:val="标题 2 Char"/>
    <w:link w:val="3"/>
    <w:qFormat/>
    <w:uiPriority w:val="0"/>
    <w:rPr>
      <w:rFonts w:ascii="宋体" w:hAnsi="宋体" w:eastAsia="宋体" w:cs="宋体"/>
      <w:color w:val="000000"/>
      <w:sz w:val="28"/>
    </w:rPr>
  </w:style>
  <w:style w:type="table" w:customStyle="1" w:styleId="10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295</Words>
  <Characters>1687</Characters>
  <Lines>14</Lines>
  <Paragraphs>3</Paragraphs>
  <TotalTime>0</TotalTime>
  <ScaleCrop>false</ScaleCrop>
  <LinksUpToDate>false</LinksUpToDate>
  <CharactersWithSpaces>1979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2016-10-10T13:49:00Z</dcterms:created>
  <dc:creator>MC SYSTEM</dc:creator>
  <cp:lastModifiedBy>THTF</cp:lastModifiedBy>
  <dcterms:modified xsi:type="dcterms:W3CDTF">2016-10-28T01:23:38Z</dcterms:modified>
  <dc:title>2005年北京市职工数控技能大赛决赛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